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1909"/>
        <w:gridCol w:w="2172"/>
        <w:gridCol w:w="2900"/>
        <w:gridCol w:w="2031"/>
      </w:tblGrid>
      <w:tr w:rsidR="00F159C5" w:rsidRPr="005F5FC2" w:rsidTr="00F159C5">
        <w:trPr>
          <w:tblHeader/>
          <w:jc w:val="center"/>
        </w:trPr>
        <w:tc>
          <w:tcPr>
            <w:tcW w:w="564" w:type="dxa"/>
            <w:tcBorders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b/>
                <w:sz w:val="20"/>
                <w:szCs w:val="20"/>
                <w:lang w:val="fi-FI"/>
              </w:rPr>
              <w:t>No.</w:t>
            </w:r>
          </w:p>
        </w:tc>
        <w:tc>
          <w:tcPr>
            <w:tcW w:w="1909" w:type="dxa"/>
            <w:tcBorders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b/>
                <w:sz w:val="20"/>
                <w:szCs w:val="20"/>
                <w:lang w:val="fi-FI"/>
              </w:rPr>
              <w:t>Nama Mahasiswa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b/>
                <w:sz w:val="20"/>
                <w:szCs w:val="20"/>
                <w:lang w:val="fi-FI"/>
              </w:rPr>
              <w:t>Jenis Prestasi</w:t>
            </w:r>
          </w:p>
        </w:tc>
        <w:tc>
          <w:tcPr>
            <w:tcW w:w="2900" w:type="dxa"/>
            <w:tcBorders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b/>
                <w:sz w:val="20"/>
                <w:szCs w:val="20"/>
                <w:lang w:val="fi-FI"/>
              </w:rPr>
              <w:t>Kegiatan, Waktu, dan Tempat</w:t>
            </w:r>
          </w:p>
        </w:tc>
        <w:tc>
          <w:tcPr>
            <w:tcW w:w="2031" w:type="dxa"/>
            <w:tcBorders>
              <w:bottom w:val="double" w:sz="4" w:space="0" w:color="auto"/>
            </w:tcBorders>
            <w:shd w:val="clear" w:color="auto" w:fill="1F3864" w:themeFill="accent5" w:themeFillShade="80"/>
            <w:vAlign w:val="center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  <w:lang w:val="sv-SE"/>
              </w:rPr>
            </w:pPr>
            <w:r w:rsidRPr="005F5FC2">
              <w:rPr>
                <w:rFonts w:ascii="Cambria" w:hAnsi="Cambria" w:cs="Arial"/>
                <w:b/>
                <w:sz w:val="20"/>
                <w:szCs w:val="20"/>
                <w:lang w:val="sv-SE"/>
              </w:rPr>
              <w:t>Tingkat (Lokal, Wilayah, Nasional, atau Internasional)</w:t>
            </w:r>
          </w:p>
        </w:tc>
      </w:tr>
      <w:tr w:rsidR="00F159C5" w:rsidRPr="005F5FC2" w:rsidTr="00F159C5">
        <w:trPr>
          <w:tblHeader/>
          <w:jc w:val="center"/>
        </w:trPr>
        <w:tc>
          <w:tcPr>
            <w:tcW w:w="564" w:type="dxa"/>
            <w:tcBorders>
              <w:top w:val="double" w:sz="4" w:space="0" w:color="auto"/>
            </w:tcBorders>
            <w:shd w:val="clear" w:color="auto" w:fill="1F3864" w:themeFill="accent5" w:themeFillShade="80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(1)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shd w:val="clear" w:color="auto" w:fill="1F3864" w:themeFill="accent5" w:themeFillShade="80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(2)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1F3864" w:themeFill="accent5" w:themeFillShade="80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(3)</w:t>
            </w:r>
          </w:p>
        </w:tc>
        <w:tc>
          <w:tcPr>
            <w:tcW w:w="2900" w:type="dxa"/>
            <w:tcBorders>
              <w:top w:val="double" w:sz="4" w:space="0" w:color="auto"/>
            </w:tcBorders>
            <w:shd w:val="clear" w:color="auto" w:fill="1F3864" w:themeFill="accent5" w:themeFillShade="80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(4)</w:t>
            </w:r>
          </w:p>
        </w:tc>
        <w:tc>
          <w:tcPr>
            <w:tcW w:w="2031" w:type="dxa"/>
            <w:tcBorders>
              <w:top w:val="double" w:sz="4" w:space="0" w:color="auto"/>
            </w:tcBorders>
            <w:shd w:val="clear" w:color="auto" w:fill="1F3864" w:themeFill="accent5" w:themeFillShade="80"/>
          </w:tcPr>
          <w:p w:rsidR="00F159C5" w:rsidRPr="005F5FC2" w:rsidRDefault="00F159C5" w:rsidP="00075938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(5)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1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 xml:space="preserve">Ruth Vanny Pangabean 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Hongkong International Conference on Education, Psychology and Society, 14 – 16 Desember 2012, Hongkong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Internasional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2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Made D. Rama A.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International Conference on Current Issue in Education, Universitas Negeri Jogjakarta, 15 – 16 September 2012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Internasional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3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Hairani Lubis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1-4 November 2012,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4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Hidayatul Muniroh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1-4 November 2012,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5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Ayu Larasati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1-4 November 2012,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trHeight w:val="728"/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6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Dewi Mayangsari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International Conference on Current Issue in Education, Universitas Neg</w:t>
            </w:r>
            <w:bookmarkStart w:id="0" w:name="_GoBack"/>
            <w:bookmarkEnd w:id="0"/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eri Jogjakarta, 15 – 16 September 2012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Internasional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7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Mamluatul Khoiriyah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November 2010 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8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Ike Dwiastuti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November 2010 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9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Yessyca Diana Gabrielle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November 2010 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10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Gayuk Zulaika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/>
                <w:sz w:val="20"/>
                <w:szCs w:val="20"/>
              </w:rPr>
              <w:t>Temu Ilmiah Nasional Ikatan Psikologi Perkembangan Indonesia (IPPI), November 2012, Universitas Airlangga.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11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Putri Maha Rani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1-4 November 2012,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12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Rosatyani Puspita Adiati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 xml:space="preserve">The 10th Biennial Conference </w:t>
            </w:r>
          </w:p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Asian Association of Social Psychology, 21-24 Agustus 2013, Universitas Gadjah Mada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Internasional</w:t>
            </w:r>
          </w:p>
        </w:tc>
      </w:tr>
      <w:tr w:rsidR="00F159C5" w:rsidRPr="005F5FC2" w:rsidTr="00F159C5">
        <w:trPr>
          <w:jc w:val="center"/>
        </w:trPr>
        <w:tc>
          <w:tcPr>
            <w:tcW w:w="564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13</w:t>
            </w:r>
          </w:p>
        </w:tc>
        <w:tc>
          <w:tcPr>
            <w:tcW w:w="1909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F5FC2">
              <w:rPr>
                <w:rFonts w:ascii="Cambria" w:hAnsi="Cambria" w:cs="Arial"/>
                <w:sz w:val="20"/>
                <w:szCs w:val="20"/>
              </w:rPr>
              <w:t>Ika Wahyuni</w:t>
            </w:r>
          </w:p>
        </w:tc>
        <w:tc>
          <w:tcPr>
            <w:tcW w:w="2172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Pemakalah Orasi Ilmiah</w:t>
            </w:r>
          </w:p>
        </w:tc>
        <w:tc>
          <w:tcPr>
            <w:tcW w:w="2900" w:type="dxa"/>
          </w:tcPr>
          <w:p w:rsidR="00F159C5" w:rsidRPr="005F5FC2" w:rsidRDefault="00F159C5" w:rsidP="00075938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Temu Ilmiah Nasional Ikatan Psikologi Klinis, 1-4 November 2012, Universitas Airlangga</w:t>
            </w:r>
          </w:p>
        </w:tc>
        <w:tc>
          <w:tcPr>
            <w:tcW w:w="2031" w:type="dxa"/>
            <w:vAlign w:val="center"/>
          </w:tcPr>
          <w:p w:rsidR="00F159C5" w:rsidRPr="005F5FC2" w:rsidRDefault="00F159C5" w:rsidP="00F159C5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fi-FI"/>
              </w:rPr>
            </w:pPr>
            <w:r w:rsidRPr="005F5FC2">
              <w:rPr>
                <w:rFonts w:ascii="Cambria" w:hAnsi="Cambria" w:cs="Arial"/>
                <w:sz w:val="20"/>
                <w:szCs w:val="20"/>
                <w:lang w:val="fi-FI"/>
              </w:rPr>
              <w:t>Nasional</w:t>
            </w:r>
          </w:p>
        </w:tc>
      </w:tr>
    </w:tbl>
    <w:p w:rsidR="003E1E26" w:rsidRDefault="003E1E26" w:rsidP="00F159C5"/>
    <w:sectPr w:rsidR="003E1E26" w:rsidSect="00F159C5">
      <w:pgSz w:w="12240" w:h="15840"/>
      <w:pgMar w:top="144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C5"/>
    <w:rsid w:val="003E1E26"/>
    <w:rsid w:val="00F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A01A"/>
  <w15:chartTrackingRefBased/>
  <w15:docId w15:val="{1C887BF1-3F11-4EF6-B6FD-6871FB5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9C5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 FPSI</dc:creator>
  <cp:keywords/>
  <dc:description/>
  <cp:lastModifiedBy>USI FPSI</cp:lastModifiedBy>
  <cp:revision>1</cp:revision>
  <dcterms:created xsi:type="dcterms:W3CDTF">2017-06-09T06:38:00Z</dcterms:created>
  <dcterms:modified xsi:type="dcterms:W3CDTF">2017-06-09T06:40:00Z</dcterms:modified>
</cp:coreProperties>
</file>